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A8" w:rsidRDefault="00FD7EA8" w:rsidP="00FD7EA8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FD7EA8" w:rsidRPr="00FB1E07" w:rsidRDefault="00FD7EA8" w:rsidP="00FD7EA8">
      <w:pPr>
        <w:jc w:val="center"/>
      </w:pPr>
      <w:r w:rsidRPr="00C34C30">
        <w:rPr>
          <w:color w:val="000000"/>
          <w:lang w:bidi="ar-EG"/>
        </w:rPr>
        <w:t>(</w:t>
      </w:r>
      <w:r w:rsidRPr="00FB1E07">
        <w:t>IS 342   Simulation Languages)</w:t>
      </w:r>
    </w:p>
    <w:p w:rsidR="00FD7EA8" w:rsidRPr="00E64E5C" w:rsidRDefault="00FD7EA8" w:rsidP="00FD7EA8">
      <w:pPr>
        <w:jc w:val="center"/>
        <w:rPr>
          <w:b/>
          <w:bCs/>
          <w:color w:val="000000"/>
          <w:lang w:bidi="ar-EG"/>
        </w:rPr>
      </w:pPr>
    </w:p>
    <w:p w:rsidR="00FD7EA8" w:rsidRDefault="00FD7EA8" w:rsidP="00FD7EA8">
      <w:pPr>
        <w:rPr>
          <w:b/>
          <w:bCs/>
          <w:color w:val="000000"/>
          <w:lang w:bidi="ar-EG"/>
        </w:rPr>
      </w:pPr>
    </w:p>
    <w:p w:rsidR="00FD7EA8" w:rsidRPr="00730A0F" w:rsidRDefault="00FD7EA8" w:rsidP="00FD7EA8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ar-EG"/>
              </w:rPr>
            </w:pPr>
            <w:r w:rsidRPr="003F4B0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FD7EA8" w:rsidRPr="003F4B07" w:rsidRDefault="00FD7EA8" w:rsidP="001C147D">
            <w:pPr>
              <w:bidi/>
              <w:jc w:val="right"/>
              <w:rPr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 xml:space="preserve">   </w:t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F4B07">
                  <w:rPr>
                    <w:color w:val="000000"/>
                    <w:lang w:bidi="ar-EG"/>
                  </w:rPr>
                  <w:t>Helwan</w:t>
                </w:r>
              </w:smartTag>
              <w:proofErr w:type="spellEnd"/>
              <w:r w:rsidRPr="003F4B07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3F4B07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FD7EA8" w:rsidRPr="003F4B07" w:rsidRDefault="00FD7EA8" w:rsidP="001C147D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4B0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FD7EA8" w:rsidRPr="003F4B07" w:rsidRDefault="00FD7EA8" w:rsidP="001C147D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b/>
                <w:bCs/>
                <w:color w:val="000000"/>
                <w:lang w:bidi="ar-EG"/>
              </w:rPr>
              <w:tab/>
            </w:r>
            <w:r w:rsidRPr="003F4B07">
              <w:rPr>
                <w:color w:val="000000"/>
                <w:lang w:bidi="ar-EG"/>
              </w:rPr>
              <w:t>Faculty of Computers &amp; Information</w:t>
            </w:r>
          </w:p>
          <w:p w:rsidR="00FD7EA8" w:rsidRPr="003F4B07" w:rsidRDefault="00FD7EA8" w:rsidP="001C147D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4B0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FD7EA8" w:rsidRPr="003F4B07" w:rsidRDefault="00FD7EA8" w:rsidP="001C147D">
            <w:pPr>
              <w:pStyle w:val="Heading4"/>
              <w:rPr>
                <w:rFonts w:ascii="Times New Roman" w:hAnsi="Times New Roman" w:cs="Times New Roman" w:hint="cs"/>
                <w:sz w:val="24"/>
                <w:szCs w:val="24"/>
                <w:lang w:val="en-US" w:bidi="ar-EG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Information systems</w:t>
            </w:r>
          </w:p>
        </w:tc>
      </w:tr>
    </w:tbl>
    <w:p w:rsidR="00FD7EA8" w:rsidRDefault="00FD7EA8" w:rsidP="00FD7EA8">
      <w:pPr>
        <w:pStyle w:val="Heading4"/>
        <w:rPr>
          <w:rFonts w:ascii="Times New Roman" w:hAnsi="Times New Roman" w:cs="Times New Roman"/>
          <w:b/>
          <w:bCs/>
          <w:sz w:val="20"/>
          <w:lang w:val="en-US"/>
        </w:rPr>
      </w:pPr>
    </w:p>
    <w:p w:rsidR="00FD7EA8" w:rsidRDefault="00FD7EA8" w:rsidP="00FD7EA8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</w:p>
    <w:p w:rsidR="00FD7EA8" w:rsidRPr="00FB29DF" w:rsidRDefault="00FD7EA8" w:rsidP="00FD7EA8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FD7EA8" w:rsidRPr="00FB29DF" w:rsidRDefault="00FD7EA8" w:rsidP="00FD7EA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FD7EA8" w:rsidRPr="003F4B07" w:rsidRDefault="00FD7EA8" w:rsidP="001C147D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FD7EA8" w:rsidRPr="003F4B07" w:rsidRDefault="00FD7EA8" w:rsidP="001C147D">
            <w:pPr>
              <w:bidi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 xml:space="preserve">IS 342   </w:t>
            </w: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FD7EA8" w:rsidRPr="00781A07" w:rsidRDefault="00FD7EA8" w:rsidP="001C147D">
            <w:r w:rsidRPr="002C68AA">
              <w:t>Simulation</w:t>
            </w:r>
            <w:r>
              <w:t xml:space="preserve"> Languages</w:t>
            </w: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FD7EA8" w:rsidRPr="003F4B07" w:rsidRDefault="00FD7EA8" w:rsidP="001C147D">
            <w:pPr>
              <w:rPr>
                <w:lang w:val="en-GB"/>
              </w:rPr>
            </w:pPr>
            <w:r>
              <w:t>3</w:t>
            </w: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FD7EA8" w:rsidRPr="0013399E" w:rsidRDefault="00FD7EA8" w:rsidP="001C147D">
            <w:pPr>
              <w:rPr>
                <w:bCs/>
                <w:lang w:val="en-GB"/>
              </w:rPr>
            </w:pPr>
            <w:r w:rsidRPr="003F4B07">
              <w:rPr>
                <w:lang w:bidi="ar-EG"/>
              </w:rPr>
              <w:t>Information systems</w:t>
            </w: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3F4B07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FD7EA8" w:rsidRPr="009667B6" w:rsidRDefault="00FD7EA8" w:rsidP="001C147D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FD7EA8" w:rsidRPr="003F4B07" w:rsidTr="001C147D">
        <w:tc>
          <w:tcPr>
            <w:tcW w:w="2628" w:type="dxa"/>
          </w:tcPr>
          <w:p w:rsidR="00FD7EA8" w:rsidRPr="003F4B07" w:rsidRDefault="00FD7EA8" w:rsidP="001C147D">
            <w:pPr>
              <w:rPr>
                <w:b/>
                <w:bCs/>
                <w:sz w:val="26"/>
                <w:szCs w:val="26"/>
                <w:lang w:val="en-GB"/>
              </w:rPr>
            </w:pPr>
            <w:r w:rsidRPr="003F4B07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FD7EA8" w:rsidRPr="003F4B07" w:rsidRDefault="00FD7EA8" w:rsidP="001C147D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FD7EA8" w:rsidRPr="003F4B07" w:rsidRDefault="00FD7EA8" w:rsidP="001C147D">
            <w:pPr>
              <w:rPr>
                <w:lang w:val="en-GB"/>
              </w:rPr>
            </w:pPr>
            <w:r w:rsidRPr="003F4B07">
              <w:rPr>
                <w:lang w:val="en-GB"/>
              </w:rPr>
              <w:t>(3) theoretical (</w:t>
            </w:r>
            <w:r>
              <w:rPr>
                <w:lang w:val="en-GB"/>
              </w:rPr>
              <w:t>2</w:t>
            </w:r>
            <w:r w:rsidRPr="003F4B07">
              <w:rPr>
                <w:lang w:val="en-GB"/>
              </w:rPr>
              <w:t xml:space="preserve">) </w:t>
            </w:r>
            <w:r>
              <w:rPr>
                <w:lang w:val="en-GB"/>
              </w:rPr>
              <w:t>tutorial</w:t>
            </w:r>
          </w:p>
        </w:tc>
      </w:tr>
    </w:tbl>
    <w:p w:rsidR="00FD7EA8" w:rsidRPr="00B05771" w:rsidRDefault="00FD7EA8" w:rsidP="00FD7EA8">
      <w:pPr>
        <w:rPr>
          <w:lang w:val="en-GB"/>
        </w:rPr>
      </w:pPr>
    </w:p>
    <w:p w:rsidR="00FD7EA8" w:rsidRPr="00B05771" w:rsidRDefault="00FD7EA8" w:rsidP="00FD7EA8"/>
    <w:p w:rsidR="00FD7EA8" w:rsidRDefault="00FD7EA8" w:rsidP="00FD7EA8">
      <w:pPr>
        <w:rPr>
          <w:rFonts w:cs="Simplified Arabic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FD7EA8" w:rsidRDefault="00FD7EA8" w:rsidP="00FD7EA8">
      <w:pPr>
        <w:rPr>
          <w:rFonts w:cs="Simplified Arabic"/>
        </w:rPr>
      </w:pPr>
    </w:p>
    <w:p w:rsidR="00FD7EA8" w:rsidRDefault="00FD7EA8" w:rsidP="00FD7EA8">
      <w:pPr>
        <w:spacing w:line="360" w:lineRule="auto"/>
        <w:jc w:val="both"/>
      </w:pPr>
      <w:r>
        <w:t>Acquainting the students with knowledge about</w:t>
      </w:r>
    </w:p>
    <w:p w:rsidR="00FD7EA8" w:rsidRPr="00616F43" w:rsidRDefault="00FD7EA8" w:rsidP="00FD7EA8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</w:pPr>
      <w:r w:rsidRPr="00617288">
        <w:t>Basic concepts of modeling</w:t>
      </w:r>
      <w:r>
        <w:t xml:space="preserve">, </w:t>
      </w:r>
      <w:r w:rsidRPr="00617288">
        <w:t>specifi</w:t>
      </w:r>
      <w:r>
        <w:t>c</w:t>
      </w:r>
      <w:r w:rsidRPr="00617288">
        <w:t xml:space="preserve"> and potential simulation instrument</w:t>
      </w:r>
      <w:r>
        <w:t>s, and study of a simulation language.</w:t>
      </w:r>
    </w:p>
    <w:p w:rsidR="00FD7EA8" w:rsidRDefault="00FD7EA8" w:rsidP="00FD7EA8">
      <w:pPr>
        <w:rPr>
          <w:rFonts w:cs="Simplified Arabic"/>
        </w:rPr>
      </w:pPr>
    </w:p>
    <w:p w:rsidR="00FD7EA8" w:rsidRPr="00FB29DF" w:rsidRDefault="00FD7EA8" w:rsidP="00FD7EA8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FD7EA8" w:rsidRDefault="00FD7EA8" w:rsidP="00FD7EA8">
      <w:pPr>
        <w:pStyle w:val="Heading7"/>
        <w:numPr>
          <w:ilvl w:val="0"/>
          <w:numId w:val="1"/>
        </w:numPr>
        <w:tabs>
          <w:tab w:val="clear" w:pos="1069"/>
          <w:tab w:val="num" w:pos="720"/>
          <w:tab w:val="left" w:pos="1064"/>
        </w:tabs>
        <w:spacing w:before="0" w:after="0"/>
        <w:ind w:left="0" w:firstLine="36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Knowledge and Understanding </w:t>
      </w:r>
    </w:p>
    <w:p w:rsidR="00FD7EA8" w:rsidRDefault="00FD7EA8" w:rsidP="00FD7EA8">
      <w:pPr>
        <w:ind w:left="1069"/>
      </w:pPr>
      <w:r>
        <w:t>A4. Identify Programming Principles.</w:t>
      </w:r>
    </w:p>
    <w:p w:rsidR="00FD7EA8" w:rsidRDefault="00FD7EA8" w:rsidP="00FD7EA8">
      <w:pPr>
        <w:pStyle w:val="Heading7"/>
        <w:numPr>
          <w:ilvl w:val="0"/>
          <w:numId w:val="1"/>
        </w:numPr>
        <w:tabs>
          <w:tab w:val="clear" w:pos="1069"/>
          <w:tab w:val="num" w:pos="720"/>
          <w:tab w:val="left" w:pos="1064"/>
        </w:tabs>
        <w:spacing w:before="0" w:after="0"/>
        <w:ind w:left="0" w:firstLine="36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Intellectual Skills</w:t>
      </w:r>
    </w:p>
    <w:p w:rsidR="00FD7EA8" w:rsidRDefault="00FD7EA8" w:rsidP="00FD7EA8">
      <w:pPr>
        <w:ind w:left="1069"/>
        <w:rPr>
          <w:lang w:bidi="ar-EG"/>
        </w:rPr>
      </w:pPr>
      <w:r>
        <w:rPr>
          <w:lang w:bidi="ar-EG"/>
        </w:rPr>
        <w:t>B3. Devise a solution for IT problems.</w:t>
      </w:r>
    </w:p>
    <w:p w:rsidR="00FD7EA8" w:rsidRDefault="00FD7EA8" w:rsidP="00FD7EA8">
      <w:pPr>
        <w:ind w:left="1069"/>
        <w:rPr>
          <w:lang w:bidi="ar-EG"/>
        </w:rPr>
      </w:pPr>
      <w:r>
        <w:rPr>
          <w:lang w:bidi="ar-EG"/>
        </w:rPr>
        <w:t>B7. Reconstruct results analysis.</w:t>
      </w:r>
    </w:p>
    <w:p w:rsidR="00FD7EA8" w:rsidRDefault="00FD7EA8" w:rsidP="00FD7EA8">
      <w:pPr>
        <w:ind w:left="1069"/>
        <w:rPr>
          <w:lang w:bidi="ar-EG"/>
        </w:rPr>
      </w:pPr>
      <w:r>
        <w:rPr>
          <w:lang w:bidi="ar-EG"/>
        </w:rPr>
        <w:t>B13. Perform problem analysis.</w:t>
      </w:r>
    </w:p>
    <w:p w:rsidR="00FD7EA8" w:rsidRDefault="00FD7EA8" w:rsidP="00FD7EA8">
      <w:pPr>
        <w:ind w:left="1069"/>
        <w:rPr>
          <w:lang w:bidi="ar-EG"/>
        </w:rPr>
      </w:pPr>
      <w:r>
        <w:rPr>
          <w:lang w:bidi="ar-EG"/>
        </w:rPr>
        <w:t>B19. Perform Analytical Thinking.</w:t>
      </w:r>
    </w:p>
    <w:p w:rsidR="00FD7EA8" w:rsidRDefault="00FD7EA8" w:rsidP="00FD7EA8">
      <w:pPr>
        <w:pStyle w:val="Heading7"/>
        <w:numPr>
          <w:ilvl w:val="0"/>
          <w:numId w:val="1"/>
        </w:numPr>
        <w:tabs>
          <w:tab w:val="clear" w:pos="1069"/>
          <w:tab w:val="num" w:pos="720"/>
          <w:tab w:val="left" w:pos="1064"/>
        </w:tabs>
        <w:spacing w:before="0" w:after="0"/>
        <w:ind w:left="0" w:firstLine="36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Professional and Practical Skills</w:t>
      </w:r>
    </w:p>
    <w:p w:rsidR="00FD7EA8" w:rsidRDefault="00FD7EA8" w:rsidP="00FD7EA8">
      <w:pPr>
        <w:tabs>
          <w:tab w:val="left" w:pos="630"/>
        </w:tabs>
        <w:ind w:left="1069"/>
        <w:rPr>
          <w:lang w:bidi="ar-EG"/>
        </w:rPr>
      </w:pPr>
      <w:r>
        <w:rPr>
          <w:lang w:bidi="ar-EG"/>
        </w:rPr>
        <w:t xml:space="preserve">C23. </w:t>
      </w:r>
      <w:proofErr w:type="gramStart"/>
      <w:r>
        <w:rPr>
          <w:lang w:bidi="ar-EG"/>
        </w:rPr>
        <w:t>Use of Programming skills.</w:t>
      </w:r>
      <w:proofErr w:type="gramEnd"/>
    </w:p>
    <w:p w:rsidR="00FD7EA8" w:rsidRDefault="00FD7EA8" w:rsidP="00FD7EA8">
      <w:pPr>
        <w:tabs>
          <w:tab w:val="left" w:pos="630"/>
        </w:tabs>
        <w:ind w:left="1069"/>
        <w:rPr>
          <w:lang w:bidi="ar-EG"/>
        </w:rPr>
      </w:pPr>
      <w:r>
        <w:rPr>
          <w:lang w:bidi="ar-EG"/>
        </w:rPr>
        <w:t>C24. Devise solutions to problems.</w:t>
      </w:r>
    </w:p>
    <w:p w:rsidR="00FD7EA8" w:rsidRDefault="00FD7EA8" w:rsidP="00FD7EA8">
      <w:pPr>
        <w:pStyle w:val="Heading7"/>
        <w:numPr>
          <w:ilvl w:val="0"/>
          <w:numId w:val="1"/>
        </w:numPr>
        <w:tabs>
          <w:tab w:val="clear" w:pos="1069"/>
          <w:tab w:val="num" w:pos="720"/>
          <w:tab w:val="left" w:pos="1064"/>
        </w:tabs>
        <w:spacing w:before="0" w:after="0"/>
        <w:ind w:left="0" w:firstLine="36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General and Transferable Skills</w:t>
      </w:r>
    </w:p>
    <w:p w:rsidR="00FD7EA8" w:rsidRDefault="00FD7EA8" w:rsidP="00FD7EA8">
      <w:pPr>
        <w:ind w:left="1069"/>
        <w:rPr>
          <w:lang w:bidi="ar-EG"/>
        </w:rPr>
      </w:pPr>
      <w:r>
        <w:rPr>
          <w:lang w:bidi="ar-EG"/>
        </w:rPr>
        <w:t xml:space="preserve">D3. </w:t>
      </w:r>
      <w:r w:rsidRPr="00A43441">
        <w:rPr>
          <w:lang w:bidi="ar-EG"/>
        </w:rPr>
        <w:t>Use different Problem Solving techniques.</w:t>
      </w:r>
    </w:p>
    <w:p w:rsidR="00FD7EA8" w:rsidRDefault="00FD7EA8" w:rsidP="00FD7EA8">
      <w:pPr>
        <w:ind w:left="1069"/>
        <w:rPr>
          <w:lang w:bidi="ar-EG"/>
        </w:rPr>
      </w:pPr>
      <w:r>
        <w:rPr>
          <w:lang w:bidi="ar-EG"/>
        </w:rPr>
        <w:t xml:space="preserve">D13. </w:t>
      </w:r>
      <w:proofErr w:type="gramStart"/>
      <w:r>
        <w:rPr>
          <w:lang w:bidi="ar-EG"/>
        </w:rPr>
        <w:t>Use Designing skills to solve problems effectively.</w:t>
      </w:r>
      <w:proofErr w:type="gramEnd"/>
    </w:p>
    <w:p w:rsidR="00FD7EA8" w:rsidRPr="00FA433A" w:rsidRDefault="00FD7EA8" w:rsidP="00FD7EA8">
      <w:pPr>
        <w:pStyle w:val="Heading7"/>
        <w:numPr>
          <w:ilvl w:val="6"/>
          <w:numId w:val="0"/>
        </w:numPr>
        <w:tabs>
          <w:tab w:val="num" w:pos="1296"/>
        </w:tabs>
        <w:suppressAutoHyphens/>
        <w:spacing w:after="120"/>
        <w:ind w:right="357"/>
        <w:jc w:val="left"/>
      </w:pPr>
    </w:p>
    <w:p w:rsidR="00FD7EA8" w:rsidRDefault="00FD7EA8" w:rsidP="00FD7EA8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lastRenderedPageBreak/>
        <w:t>4. Course contents</w:t>
      </w:r>
    </w:p>
    <w:p w:rsidR="00FD7EA8" w:rsidRDefault="00FD7EA8" w:rsidP="00FD7EA8">
      <w:pPr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3392"/>
        <w:gridCol w:w="1675"/>
        <w:gridCol w:w="972"/>
        <w:gridCol w:w="1514"/>
      </w:tblGrid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8B14A1">
              <w:rPr>
                <w:sz w:val="8"/>
                <w:szCs w:val="8"/>
              </w:rPr>
              <w:tab/>
            </w:r>
            <w:r w:rsidRPr="00426A8B">
              <w:rPr>
                <w:color w:val="000000"/>
                <w:sz w:val="22"/>
              </w:rPr>
              <w:t>Week no.</w:t>
            </w:r>
          </w:p>
        </w:tc>
        <w:tc>
          <w:tcPr>
            <w:tcW w:w="1835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Topic</w:t>
            </w:r>
          </w:p>
        </w:tc>
        <w:tc>
          <w:tcPr>
            <w:tcW w:w="90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No. of hr(s)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Lecture</w:t>
            </w:r>
          </w:p>
        </w:tc>
        <w:tc>
          <w:tcPr>
            <w:tcW w:w="819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Tutorial/Practical</w:t>
            </w:r>
          </w:p>
        </w:tc>
      </w:tr>
      <w:tr w:rsidR="00FD7EA8" w:rsidRPr="00426A8B" w:rsidTr="001C147D">
        <w:trPr>
          <w:trHeight w:val="370"/>
        </w:trPr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 xml:space="preserve"> Week 1</w:t>
            </w:r>
          </w:p>
        </w:tc>
        <w:tc>
          <w:tcPr>
            <w:tcW w:w="1835" w:type="pct"/>
          </w:tcPr>
          <w:p w:rsidR="00FD7EA8" w:rsidRPr="00424F8F" w:rsidRDefault="00FD7EA8" w:rsidP="001C147D">
            <w:pPr>
              <w:pStyle w:val="Heading3"/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Basic Simulation Modeling</w:t>
            </w:r>
          </w:p>
        </w:tc>
        <w:tc>
          <w:tcPr>
            <w:tcW w:w="906" w:type="pct"/>
          </w:tcPr>
          <w:p w:rsidR="00FD7EA8" w:rsidRPr="00426A8B" w:rsidRDefault="00FD7EA8" w:rsidP="001C147D">
            <w:pPr>
              <w:tabs>
                <w:tab w:val="left" w:pos="72"/>
              </w:tabs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2</w:t>
            </w:r>
          </w:p>
        </w:tc>
        <w:tc>
          <w:tcPr>
            <w:tcW w:w="183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Modeling Complex Systems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3</w:t>
            </w:r>
          </w:p>
        </w:tc>
        <w:tc>
          <w:tcPr>
            <w:tcW w:w="1835" w:type="pct"/>
          </w:tcPr>
          <w:p w:rsidR="00FD7EA8" w:rsidRPr="004A6BE3" w:rsidRDefault="00FD7EA8" w:rsidP="001C147D">
            <w:r w:rsidRPr="004A6BE3">
              <w:t>Simulation Software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4</w:t>
            </w:r>
          </w:p>
        </w:tc>
        <w:tc>
          <w:tcPr>
            <w:tcW w:w="1835" w:type="pct"/>
          </w:tcPr>
          <w:p w:rsidR="00FD7EA8" w:rsidRPr="004A6BE3" w:rsidRDefault="00FD7EA8" w:rsidP="001C147D">
            <w:r w:rsidRPr="004A6BE3">
              <w:t>Review of Basic Probability and Statistics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5</w:t>
            </w:r>
          </w:p>
        </w:tc>
        <w:tc>
          <w:tcPr>
            <w:tcW w:w="183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Building Valid, Credible, &amp; Appropriately Detailed Simulation Models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6</w:t>
            </w:r>
          </w:p>
        </w:tc>
        <w:tc>
          <w:tcPr>
            <w:tcW w:w="183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Selecting Input Probability Distributions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7</w:t>
            </w:r>
          </w:p>
        </w:tc>
        <w:tc>
          <w:tcPr>
            <w:tcW w:w="183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Random-Number Generators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8</w:t>
            </w:r>
          </w:p>
        </w:tc>
        <w:tc>
          <w:tcPr>
            <w:tcW w:w="183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Mid Term Exam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rFonts w:hint="cs"/>
                <w:color w:val="000000"/>
                <w:sz w:val="22"/>
                <w:rtl/>
              </w:rPr>
            </w:pPr>
            <w:r w:rsidRPr="00426A8B">
              <w:rPr>
                <w:color w:val="000000"/>
                <w:sz w:val="22"/>
              </w:rPr>
              <w:t>Week 9</w:t>
            </w:r>
          </w:p>
        </w:tc>
        <w:tc>
          <w:tcPr>
            <w:tcW w:w="1835" w:type="pct"/>
          </w:tcPr>
          <w:p w:rsidR="00FD7EA8" w:rsidRPr="004A6BE3" w:rsidRDefault="00FD7EA8" w:rsidP="001C147D">
            <w:pPr>
              <w:tabs>
                <w:tab w:val="left" w:pos="2937"/>
              </w:tabs>
              <w:spacing w:line="300" w:lineRule="atLeast"/>
              <w:ind w:right="-360"/>
            </w:pPr>
            <w:r w:rsidRPr="004A6BE3">
              <w:t>Generating Random Varieties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10</w:t>
            </w:r>
          </w:p>
        </w:tc>
        <w:tc>
          <w:tcPr>
            <w:tcW w:w="183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Output Data Analysis for a Single System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11</w:t>
            </w:r>
          </w:p>
        </w:tc>
        <w:tc>
          <w:tcPr>
            <w:tcW w:w="183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Comparing Alternative System Configurations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12</w:t>
            </w:r>
          </w:p>
        </w:tc>
        <w:tc>
          <w:tcPr>
            <w:tcW w:w="183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Variance-Reduction Techniques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  <w:tr w:rsidR="00FD7EA8" w:rsidRPr="00426A8B" w:rsidTr="001C147D">
        <w:tc>
          <w:tcPr>
            <w:tcW w:w="914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Week 13</w:t>
            </w:r>
          </w:p>
        </w:tc>
        <w:tc>
          <w:tcPr>
            <w:tcW w:w="183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- Experimental Design, Sensitivity Analysis, and Optimization</w:t>
            </w:r>
          </w:p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- Simulation of Manufacturing Systems</w:t>
            </w:r>
          </w:p>
        </w:tc>
        <w:tc>
          <w:tcPr>
            <w:tcW w:w="906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4</w:t>
            </w:r>
          </w:p>
        </w:tc>
        <w:tc>
          <w:tcPr>
            <w:tcW w:w="526" w:type="pc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3</w:t>
            </w:r>
          </w:p>
        </w:tc>
        <w:tc>
          <w:tcPr>
            <w:tcW w:w="819" w:type="pct"/>
          </w:tcPr>
          <w:p w:rsidR="00FD7EA8" w:rsidRDefault="00FD7EA8" w:rsidP="001C147D">
            <w:r w:rsidRPr="00426A8B">
              <w:rPr>
                <w:color w:val="000000"/>
                <w:sz w:val="22"/>
              </w:rPr>
              <w:t>2</w:t>
            </w:r>
          </w:p>
        </w:tc>
      </w:tr>
    </w:tbl>
    <w:p w:rsidR="00FD7EA8" w:rsidRDefault="00FD7EA8" w:rsidP="00FD7EA8">
      <w:pPr>
        <w:pStyle w:val="Heading7"/>
        <w:spacing w:after="120"/>
        <w:ind w:right="357"/>
        <w:jc w:val="left"/>
        <w:rPr>
          <w:b/>
          <w:bCs/>
        </w:rPr>
      </w:pPr>
      <w:r>
        <w:br/>
      </w:r>
    </w:p>
    <w:p w:rsidR="00FD7EA8" w:rsidRDefault="00FD7EA8" w:rsidP="00FD7EA8">
      <w:pPr>
        <w:rPr>
          <w:b/>
          <w:bCs/>
        </w:rPr>
      </w:pPr>
    </w:p>
    <w:p w:rsidR="00FD7EA8" w:rsidRDefault="00FD7EA8" w:rsidP="00FD7EA8">
      <w:pPr>
        <w:rPr>
          <w:b/>
          <w:bCs/>
          <w:sz w:val="28"/>
          <w:szCs w:val="28"/>
        </w:rPr>
      </w:pPr>
    </w:p>
    <w:p w:rsidR="00FD7EA8" w:rsidRDefault="00FD7EA8" w:rsidP="00FD7EA8">
      <w:pPr>
        <w:rPr>
          <w:b/>
          <w:bCs/>
          <w:sz w:val="28"/>
          <w:szCs w:val="28"/>
        </w:rPr>
      </w:pPr>
    </w:p>
    <w:p w:rsidR="00FD7EA8" w:rsidRPr="008C47CC" w:rsidRDefault="00FD7EA8" w:rsidP="00FD7EA8">
      <w:pPr>
        <w:rPr>
          <w:color w:val="0000FF"/>
        </w:rPr>
      </w:pPr>
      <w:r w:rsidRPr="003266ED">
        <w:rPr>
          <w:b/>
          <w:bCs/>
        </w:rPr>
        <w:t>Mapping contents to ILOs</w:t>
      </w:r>
    </w:p>
    <w:tbl>
      <w:tblPr>
        <w:tblW w:w="53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1848"/>
        <w:gridCol w:w="1848"/>
        <w:gridCol w:w="1848"/>
        <w:gridCol w:w="1846"/>
      </w:tblGrid>
      <w:tr w:rsidR="00FD7EA8" w:rsidRPr="00426A8B" w:rsidTr="001C147D">
        <w:tc>
          <w:tcPr>
            <w:tcW w:w="1265" w:type="pct"/>
            <w:vMerge w:val="restart"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  <w:r w:rsidRPr="00426A8B">
              <w:rPr>
                <w:color w:val="000000"/>
                <w:sz w:val="22"/>
              </w:rPr>
              <w:t>Topic</w:t>
            </w:r>
          </w:p>
        </w:tc>
        <w:tc>
          <w:tcPr>
            <w:tcW w:w="3735" w:type="pct"/>
            <w:gridSpan w:val="4"/>
          </w:tcPr>
          <w:p w:rsidR="00FD7EA8" w:rsidRDefault="00FD7EA8" w:rsidP="001C147D">
            <w:r>
              <w:t>Intended Learning Outcomes (ILOs)</w:t>
            </w:r>
          </w:p>
        </w:tc>
      </w:tr>
      <w:tr w:rsidR="00FD7EA8" w:rsidRPr="00426A8B" w:rsidTr="001C147D">
        <w:tc>
          <w:tcPr>
            <w:tcW w:w="1265" w:type="pct"/>
            <w:vMerge/>
          </w:tcPr>
          <w:p w:rsidR="00FD7EA8" w:rsidRPr="00426A8B" w:rsidRDefault="00FD7EA8" w:rsidP="001C147D">
            <w:pPr>
              <w:spacing w:line="300" w:lineRule="atLeast"/>
              <w:ind w:right="-360"/>
              <w:rPr>
                <w:color w:val="000000"/>
                <w:sz w:val="22"/>
              </w:rPr>
            </w:pPr>
          </w:p>
        </w:tc>
        <w:tc>
          <w:tcPr>
            <w:tcW w:w="934" w:type="pct"/>
          </w:tcPr>
          <w:p w:rsidR="00FD7EA8" w:rsidRDefault="00FD7EA8" w:rsidP="001C147D">
            <w:r>
              <w:t>Knowledge and understanding</w:t>
            </w:r>
          </w:p>
        </w:tc>
        <w:tc>
          <w:tcPr>
            <w:tcW w:w="934" w:type="pct"/>
          </w:tcPr>
          <w:p w:rsidR="00FD7EA8" w:rsidRDefault="00FD7EA8" w:rsidP="001C147D">
            <w:r>
              <w:t>Knowledge and understanding</w:t>
            </w:r>
          </w:p>
        </w:tc>
        <w:tc>
          <w:tcPr>
            <w:tcW w:w="934" w:type="pct"/>
          </w:tcPr>
          <w:p w:rsidR="00FD7EA8" w:rsidRDefault="00FD7EA8" w:rsidP="001C147D">
            <w:r>
              <w:t>Knowledge and understanding</w:t>
            </w:r>
          </w:p>
        </w:tc>
        <w:tc>
          <w:tcPr>
            <w:tcW w:w="933" w:type="pct"/>
          </w:tcPr>
          <w:p w:rsidR="00FD7EA8" w:rsidRDefault="00FD7EA8" w:rsidP="001C147D">
            <w:r>
              <w:t>Knowledge and understanding</w:t>
            </w:r>
          </w:p>
        </w:tc>
      </w:tr>
      <w:tr w:rsidR="00FD7EA8" w:rsidRPr="00426A8B" w:rsidTr="001C147D">
        <w:trPr>
          <w:trHeight w:val="370"/>
        </w:trPr>
        <w:tc>
          <w:tcPr>
            <w:tcW w:w="1265" w:type="pct"/>
          </w:tcPr>
          <w:p w:rsidR="00FD7EA8" w:rsidRPr="00424F8F" w:rsidRDefault="00FD7EA8" w:rsidP="001C147D">
            <w:pPr>
              <w:pStyle w:val="Heading3"/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Basic Simulation Modeling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A4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B7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,B3</w:t>
            </w:r>
            <w:proofErr w:type="gramEnd"/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C23</w:t>
            </w:r>
          </w:p>
        </w:tc>
        <w:tc>
          <w:tcPr>
            <w:tcW w:w="933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Modeling Complex Systems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A4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B19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C24</w:t>
            </w:r>
          </w:p>
        </w:tc>
        <w:tc>
          <w:tcPr>
            <w:tcW w:w="933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r w:rsidRPr="004A6BE3">
              <w:t>Simulation Software</w:t>
            </w:r>
          </w:p>
        </w:tc>
        <w:tc>
          <w:tcPr>
            <w:tcW w:w="934" w:type="pct"/>
          </w:tcPr>
          <w:p w:rsidR="00FD7EA8" w:rsidRPr="004A6BE3" w:rsidRDefault="00FD7EA8" w:rsidP="001C147D"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r>
              <w:t>B13</w:t>
            </w:r>
          </w:p>
        </w:tc>
        <w:tc>
          <w:tcPr>
            <w:tcW w:w="934" w:type="pct"/>
          </w:tcPr>
          <w:p w:rsidR="00FD7EA8" w:rsidRPr="004A6BE3" w:rsidRDefault="00FD7EA8" w:rsidP="001C147D">
            <w:r>
              <w:t>C24,C23</w:t>
            </w:r>
          </w:p>
        </w:tc>
        <w:tc>
          <w:tcPr>
            <w:tcW w:w="933" w:type="pct"/>
          </w:tcPr>
          <w:p w:rsidR="00FD7EA8" w:rsidRPr="004A6BE3" w:rsidRDefault="00FD7EA8" w:rsidP="001C147D">
            <w:r>
              <w:t>D3</w:t>
            </w: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r w:rsidRPr="004A6BE3">
              <w:lastRenderedPageBreak/>
              <w:t>Review of Basic Probability and Statistics</w:t>
            </w:r>
          </w:p>
        </w:tc>
        <w:tc>
          <w:tcPr>
            <w:tcW w:w="934" w:type="pct"/>
          </w:tcPr>
          <w:p w:rsidR="00FD7EA8" w:rsidRPr="004A6BE3" w:rsidRDefault="00FD7EA8" w:rsidP="001C147D"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r>
              <w:t>B13,B7</w:t>
            </w:r>
          </w:p>
        </w:tc>
        <w:tc>
          <w:tcPr>
            <w:tcW w:w="934" w:type="pct"/>
          </w:tcPr>
          <w:p w:rsidR="00FD7EA8" w:rsidRPr="004A6BE3" w:rsidRDefault="00FD7EA8" w:rsidP="001C147D">
            <w:r>
              <w:t>C24</w:t>
            </w:r>
          </w:p>
        </w:tc>
        <w:tc>
          <w:tcPr>
            <w:tcW w:w="933" w:type="pct"/>
          </w:tcPr>
          <w:p w:rsidR="00FD7EA8" w:rsidRPr="004A6BE3" w:rsidRDefault="00FD7EA8" w:rsidP="001C147D">
            <w:r>
              <w:t>D13</w:t>
            </w:r>
          </w:p>
        </w:tc>
      </w:tr>
      <w:tr w:rsidR="00FD7EA8" w:rsidRPr="00426A8B" w:rsidTr="001C147D">
        <w:tc>
          <w:tcPr>
            <w:tcW w:w="126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Building Valid, Credible, &amp; Appropriately Detailed Simulation Models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A4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B3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C24</w:t>
            </w:r>
          </w:p>
        </w:tc>
        <w:tc>
          <w:tcPr>
            <w:tcW w:w="933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D13</w:t>
            </w: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Selecting Input Probability Distributions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B13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C23</w:t>
            </w:r>
          </w:p>
        </w:tc>
        <w:tc>
          <w:tcPr>
            <w:tcW w:w="933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Random-Number Generators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A4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B7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C24</w:t>
            </w:r>
          </w:p>
        </w:tc>
        <w:tc>
          <w:tcPr>
            <w:tcW w:w="933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Mid Term Exam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B19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C23</w:t>
            </w:r>
          </w:p>
        </w:tc>
        <w:tc>
          <w:tcPr>
            <w:tcW w:w="933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pPr>
              <w:tabs>
                <w:tab w:val="left" w:pos="2937"/>
              </w:tabs>
              <w:spacing w:line="300" w:lineRule="atLeast"/>
              <w:ind w:right="-360"/>
            </w:pPr>
            <w:r w:rsidRPr="004A6BE3">
              <w:t>Generating Random Varieties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tabs>
                <w:tab w:val="left" w:pos="2937"/>
              </w:tabs>
              <w:spacing w:line="300" w:lineRule="atLeast"/>
              <w:ind w:right="-360"/>
            </w:pPr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tabs>
                <w:tab w:val="left" w:pos="2937"/>
              </w:tabs>
              <w:spacing w:line="300" w:lineRule="atLeast"/>
              <w:ind w:right="-360"/>
            </w:pPr>
          </w:p>
        </w:tc>
        <w:tc>
          <w:tcPr>
            <w:tcW w:w="934" w:type="pct"/>
          </w:tcPr>
          <w:p w:rsidR="00FD7EA8" w:rsidRPr="004A6BE3" w:rsidRDefault="00FD7EA8" w:rsidP="001C147D">
            <w:pPr>
              <w:tabs>
                <w:tab w:val="left" w:pos="2937"/>
              </w:tabs>
              <w:spacing w:line="300" w:lineRule="atLeast"/>
              <w:ind w:right="-360"/>
            </w:pPr>
          </w:p>
        </w:tc>
        <w:tc>
          <w:tcPr>
            <w:tcW w:w="933" w:type="pct"/>
          </w:tcPr>
          <w:p w:rsidR="00FD7EA8" w:rsidRPr="004A6BE3" w:rsidRDefault="00FD7EA8" w:rsidP="001C147D">
            <w:pPr>
              <w:tabs>
                <w:tab w:val="left" w:pos="2937"/>
              </w:tabs>
              <w:spacing w:line="300" w:lineRule="atLeast"/>
              <w:ind w:right="-360"/>
            </w:pPr>
            <w:r>
              <w:t>D13,D3</w:t>
            </w: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Output Data Analysis for a Single System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  <w:tc>
          <w:tcPr>
            <w:tcW w:w="933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Comparing Alternative System Configurations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  <w:tc>
          <w:tcPr>
            <w:tcW w:w="933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D3</w:t>
            </w:r>
          </w:p>
        </w:tc>
      </w:tr>
      <w:tr w:rsidR="00FD7EA8" w:rsidRPr="00426A8B" w:rsidTr="001C147D">
        <w:tc>
          <w:tcPr>
            <w:tcW w:w="1265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4F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Variance-Reduction Techniques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A4</w:t>
            </w: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4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C23</w:t>
            </w:r>
          </w:p>
        </w:tc>
        <w:tc>
          <w:tcPr>
            <w:tcW w:w="933" w:type="pct"/>
          </w:tcPr>
          <w:p w:rsidR="00FD7EA8" w:rsidRPr="00424F8F" w:rsidRDefault="00FD7EA8" w:rsidP="001C147D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D7EA8" w:rsidRPr="00426A8B" w:rsidTr="001C147D">
        <w:tc>
          <w:tcPr>
            <w:tcW w:w="1265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- Experimental Design, Sensitivity Analysis, and Optimization</w:t>
            </w:r>
          </w:p>
          <w:p w:rsidR="00FD7EA8" w:rsidRPr="004A6BE3" w:rsidRDefault="00FD7EA8" w:rsidP="001C147D">
            <w:pPr>
              <w:spacing w:line="300" w:lineRule="atLeast"/>
              <w:ind w:right="-360"/>
            </w:pPr>
            <w:r w:rsidRPr="004A6BE3">
              <w:t>- Simulation of Manufacturing Systems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rPr>
                <w:b/>
                <w:bCs/>
              </w:rPr>
              <w:t>A4</w:t>
            </w: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</w:p>
        </w:tc>
        <w:tc>
          <w:tcPr>
            <w:tcW w:w="934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C24</w:t>
            </w:r>
          </w:p>
        </w:tc>
        <w:tc>
          <w:tcPr>
            <w:tcW w:w="933" w:type="pct"/>
          </w:tcPr>
          <w:p w:rsidR="00FD7EA8" w:rsidRPr="004A6BE3" w:rsidRDefault="00FD7EA8" w:rsidP="001C147D">
            <w:pPr>
              <w:spacing w:line="300" w:lineRule="atLeast"/>
              <w:ind w:right="-360"/>
            </w:pPr>
            <w:r>
              <w:t>D13</w:t>
            </w:r>
          </w:p>
        </w:tc>
      </w:tr>
    </w:tbl>
    <w:p w:rsidR="00FD7EA8" w:rsidRDefault="00FD7EA8" w:rsidP="00FD7EA8">
      <w:pPr>
        <w:rPr>
          <w:b/>
          <w:bCs/>
          <w:sz w:val="28"/>
          <w:szCs w:val="28"/>
        </w:rPr>
      </w:pPr>
    </w:p>
    <w:p w:rsidR="00FD7EA8" w:rsidRPr="00FB29DF" w:rsidRDefault="00FD7EA8" w:rsidP="00FD7EA8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FD7EA8" w:rsidRPr="00B05771" w:rsidRDefault="00FD7EA8" w:rsidP="00FD7EA8"/>
    <w:p w:rsidR="00FD7EA8" w:rsidRPr="00E25B99" w:rsidRDefault="00FD7EA8" w:rsidP="00FD7EA8">
      <w:pPr>
        <w:spacing w:line="225" w:lineRule="atLeast"/>
        <w:ind w:firstLine="720"/>
      </w:pPr>
      <w:r w:rsidRPr="00E25B99">
        <w:t>Teaching and Learning Methods</w:t>
      </w:r>
    </w:p>
    <w:p w:rsidR="00FD7EA8" w:rsidRPr="00A362C3" w:rsidRDefault="00FD7EA8" w:rsidP="00FD7EA8">
      <w:pPr>
        <w:ind w:firstLine="720"/>
      </w:pPr>
      <w:r w:rsidRPr="00A362C3">
        <w:t>Lectures</w:t>
      </w:r>
    </w:p>
    <w:p w:rsidR="00FD7EA8" w:rsidRPr="00A362C3" w:rsidRDefault="00FD7EA8" w:rsidP="00FD7EA8">
      <w:pPr>
        <w:ind w:firstLine="720"/>
      </w:pPr>
      <w:r w:rsidRPr="00A362C3">
        <w:t>Exercises</w:t>
      </w:r>
    </w:p>
    <w:p w:rsidR="00FD7EA8" w:rsidRPr="00E25B99" w:rsidRDefault="00FD7EA8" w:rsidP="00FD7EA8">
      <w:pPr>
        <w:ind w:firstLine="720"/>
        <w:rPr>
          <w:b/>
          <w:bCs/>
        </w:rPr>
      </w:pPr>
      <w:r>
        <w:t>Case Studies</w:t>
      </w:r>
    </w:p>
    <w:p w:rsidR="00FD7EA8" w:rsidRDefault="00FD7EA8" w:rsidP="00FD7EA8">
      <w:pPr>
        <w:ind w:right="900" w:firstLine="720"/>
        <w:rPr>
          <w:b/>
          <w:bCs/>
        </w:rPr>
      </w:pPr>
    </w:p>
    <w:p w:rsidR="00FD7EA8" w:rsidRPr="00FB29DF" w:rsidRDefault="00FD7EA8" w:rsidP="00FD7EA8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FD7EA8" w:rsidRPr="00B05771" w:rsidRDefault="00FD7EA8" w:rsidP="00FD7EA8"/>
    <w:p w:rsidR="00FD7EA8" w:rsidRDefault="00FD7EA8" w:rsidP="00FD7EA8">
      <w:r>
        <w:tab/>
        <w:t>Using data show</w:t>
      </w:r>
    </w:p>
    <w:p w:rsidR="00FD7EA8" w:rsidRPr="00B05771" w:rsidRDefault="00FD7EA8" w:rsidP="00FD7EA8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FD7EA8" w:rsidRPr="00B05771" w:rsidRDefault="00FD7EA8" w:rsidP="00FD7EA8"/>
    <w:p w:rsidR="00FD7EA8" w:rsidRPr="00FB29DF" w:rsidRDefault="00FD7EA8" w:rsidP="00FD7EA8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FD7EA8" w:rsidRPr="00B05771" w:rsidRDefault="00FD7EA8" w:rsidP="00FD7EA8"/>
    <w:p w:rsidR="00FD7EA8" w:rsidRPr="00FB29DF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FD7EA8" w:rsidRDefault="00FD7EA8" w:rsidP="00FD7EA8">
      <w:pPr>
        <w:ind w:firstLine="720"/>
      </w:pPr>
    </w:p>
    <w:p w:rsidR="00FD7EA8" w:rsidRPr="00054200" w:rsidRDefault="00FD7EA8" w:rsidP="00FD7EA8">
      <w:r>
        <w:t xml:space="preserve">   Written </w:t>
      </w:r>
      <w:proofErr w:type="gramStart"/>
      <w:r>
        <w:t xml:space="preserve">Exams </w:t>
      </w:r>
      <w:r w:rsidRPr="00E25B99">
        <w:t xml:space="preserve"> to</w:t>
      </w:r>
      <w:proofErr w:type="gramEnd"/>
      <w:r w:rsidRPr="00E25B99">
        <w:t xml:space="preserve"> assess </w:t>
      </w:r>
      <w:r>
        <w:t xml:space="preserve">Concepts related </w:t>
      </w:r>
      <w:r w:rsidRPr="00054200">
        <w:t xml:space="preserve">to </w:t>
      </w:r>
      <w:r w:rsidRPr="002C68AA">
        <w:t>Modeling and Simulation</w:t>
      </w:r>
    </w:p>
    <w:p w:rsidR="00FD7EA8" w:rsidRPr="00E25B99" w:rsidRDefault="00FD7EA8" w:rsidP="00FD7EA8">
      <w:r>
        <w:t xml:space="preserve">   Project</w:t>
      </w:r>
      <w:r w:rsidRPr="00E25B99">
        <w:t xml:space="preserve"> to assess </w:t>
      </w:r>
      <w:r>
        <w:t xml:space="preserve">understanding Concepts related </w:t>
      </w:r>
      <w:r w:rsidRPr="00054200">
        <w:t xml:space="preserve">to </w:t>
      </w:r>
      <w:r w:rsidRPr="002C68AA">
        <w:t>Modeling and Simulation</w:t>
      </w:r>
    </w:p>
    <w:p w:rsidR="00FD7EA8" w:rsidRPr="00955ADE" w:rsidRDefault="00FD7EA8" w:rsidP="00FD7EA8"/>
    <w:p w:rsidR="00FD7EA8" w:rsidRPr="00FB29DF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FD7EA8" w:rsidRPr="00B05771" w:rsidRDefault="00FD7EA8" w:rsidP="00FD7EA8"/>
    <w:p w:rsidR="00FD7EA8" w:rsidRPr="00E25B99" w:rsidRDefault="00FD7EA8" w:rsidP="00FD7EA8">
      <w:pPr>
        <w:ind w:left="720"/>
      </w:pPr>
      <w:r w:rsidRPr="00E25B99">
        <w:t>Assessment 1………………….    Week …………….</w:t>
      </w:r>
    </w:p>
    <w:p w:rsidR="00FD7EA8" w:rsidRPr="00E25B99" w:rsidRDefault="00FD7EA8" w:rsidP="00FD7EA8">
      <w:pPr>
        <w:ind w:left="720"/>
      </w:pPr>
      <w:r w:rsidRPr="00E25B99">
        <w:t>Assessment 2 …………………    week …………….</w:t>
      </w:r>
    </w:p>
    <w:p w:rsidR="00FD7EA8" w:rsidRPr="00E25B99" w:rsidRDefault="00FD7EA8" w:rsidP="00FD7EA8">
      <w:pPr>
        <w:ind w:left="720"/>
      </w:pPr>
      <w:r w:rsidRPr="00E25B99">
        <w:t>Assessment 3………………….    Week …………….</w:t>
      </w:r>
    </w:p>
    <w:p w:rsidR="00FD7EA8" w:rsidRPr="00E25B99" w:rsidRDefault="00FD7EA8" w:rsidP="00FD7EA8">
      <w:pPr>
        <w:ind w:left="720"/>
      </w:pPr>
      <w:r w:rsidRPr="00E25B99">
        <w:t>Assessment 4………………….    Week …………….</w:t>
      </w:r>
    </w:p>
    <w:p w:rsidR="00FD7EA8" w:rsidRDefault="00FD7EA8" w:rsidP="00FD7EA8">
      <w:pPr>
        <w:rPr>
          <w:b/>
          <w:bCs/>
          <w:sz w:val="26"/>
          <w:szCs w:val="26"/>
        </w:rPr>
      </w:pPr>
    </w:p>
    <w:p w:rsidR="00FD7EA8" w:rsidRPr="00FB29DF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FD7EA8" w:rsidRDefault="00FD7EA8" w:rsidP="00FD7EA8"/>
    <w:p w:rsidR="00FD7EA8" w:rsidRPr="00E25B99" w:rsidRDefault="00FD7EA8" w:rsidP="00FD7EA8">
      <w:pPr>
        <w:ind w:left="720"/>
      </w:pPr>
      <w:r w:rsidRPr="00E25B99">
        <w:t xml:space="preserve">Mid-Term Examination </w:t>
      </w:r>
      <w:r w:rsidRPr="00E25B99">
        <w:tab/>
      </w:r>
      <w:r w:rsidRPr="00E25B99">
        <w:tab/>
      </w:r>
      <w:r>
        <w:t>30</w:t>
      </w:r>
      <w:r w:rsidRPr="00E25B99">
        <w:t>%</w:t>
      </w:r>
    </w:p>
    <w:p w:rsidR="00FD7EA8" w:rsidRPr="00E25B99" w:rsidRDefault="00FD7EA8" w:rsidP="00FD7EA8">
      <w:pPr>
        <w:ind w:left="720"/>
      </w:pPr>
      <w:r>
        <w:t xml:space="preserve">Final-term Examination      </w:t>
      </w:r>
      <w:r>
        <w:tab/>
      </w:r>
      <w:r>
        <w:tab/>
        <w:t>50</w:t>
      </w:r>
      <w:r w:rsidRPr="00E25B99">
        <w:t xml:space="preserve">%          </w:t>
      </w:r>
    </w:p>
    <w:p w:rsidR="00FD7EA8" w:rsidRPr="00E25B99" w:rsidRDefault="00FD7EA8" w:rsidP="00FD7EA8">
      <w:pPr>
        <w:ind w:left="720"/>
      </w:pPr>
      <w:r w:rsidRPr="00E25B99">
        <w:t xml:space="preserve"> </w:t>
      </w:r>
      <w:proofErr w:type="gramStart"/>
      <w:r w:rsidRPr="00E25B99">
        <w:t xml:space="preserve">Oral </w:t>
      </w:r>
      <w:r>
        <w:t xml:space="preserve"> Examination</w:t>
      </w:r>
      <w:proofErr w:type="gramEnd"/>
      <w:r>
        <w:t xml:space="preserve">.                  </w:t>
      </w:r>
      <w:r>
        <w:tab/>
        <w:t xml:space="preserve">    </w:t>
      </w:r>
      <w:r w:rsidRPr="00E25B99">
        <w:t>%</w:t>
      </w:r>
    </w:p>
    <w:p w:rsidR="00FD7EA8" w:rsidRPr="00E25B99" w:rsidRDefault="00FD7EA8" w:rsidP="00FD7EA8">
      <w:pPr>
        <w:ind w:left="720"/>
      </w:pPr>
      <w:r w:rsidRPr="00E25B99">
        <w:t xml:space="preserve"> Semester Work</w:t>
      </w:r>
      <w:r>
        <w:t xml:space="preserve"> and Project</w:t>
      </w:r>
      <w:r w:rsidRPr="00E25B99">
        <w:t xml:space="preserve">   </w:t>
      </w:r>
      <w:r w:rsidRPr="00E25B99">
        <w:tab/>
      </w:r>
      <w:r>
        <w:t xml:space="preserve">            10</w:t>
      </w:r>
      <w:r w:rsidRPr="00E25B99">
        <w:t>%</w:t>
      </w:r>
    </w:p>
    <w:p w:rsidR="00FD7EA8" w:rsidRPr="00E25B99" w:rsidRDefault="00FD7EA8" w:rsidP="00FD7EA8">
      <w:pPr>
        <w:ind w:left="720"/>
        <w:rPr>
          <w:u w:val="single"/>
        </w:rPr>
      </w:pPr>
      <w:r w:rsidRPr="00E25B99">
        <w:rPr>
          <w:u w:val="single"/>
        </w:rPr>
        <w:t xml:space="preserve"> Other types of assessment</w:t>
      </w:r>
      <w:r w:rsidRPr="00E25B99">
        <w:rPr>
          <w:u w:val="single"/>
        </w:rPr>
        <w:tab/>
      </w:r>
      <w:r>
        <w:rPr>
          <w:u w:val="single"/>
        </w:rPr>
        <w:tab/>
        <w:t>10</w:t>
      </w:r>
      <w:r w:rsidRPr="00E25B99">
        <w:rPr>
          <w:u w:val="single"/>
        </w:rPr>
        <w:t>%</w:t>
      </w:r>
    </w:p>
    <w:p w:rsidR="00FD7EA8" w:rsidRPr="00E25B99" w:rsidRDefault="00FD7EA8" w:rsidP="00FD7EA8">
      <w:pPr>
        <w:ind w:left="720"/>
      </w:pPr>
      <w:r w:rsidRPr="00E25B99">
        <w:t xml:space="preserve"> </w:t>
      </w:r>
      <w:r>
        <w:t xml:space="preserve"> </w:t>
      </w:r>
      <w:r>
        <w:tab/>
      </w:r>
      <w:r w:rsidRPr="00E25B99">
        <w:t>Total</w:t>
      </w:r>
      <w:r w:rsidRPr="00E25B99">
        <w:tab/>
      </w:r>
      <w:r w:rsidRPr="00E25B99">
        <w:tab/>
      </w:r>
      <w:r w:rsidRPr="00E25B99">
        <w:tab/>
        <w:t xml:space="preserve">    </w:t>
      </w:r>
      <w:r w:rsidRPr="00E25B99">
        <w:tab/>
        <w:t>100%</w:t>
      </w:r>
    </w:p>
    <w:p w:rsidR="00FD7EA8" w:rsidRPr="00FC172E" w:rsidRDefault="00FD7EA8" w:rsidP="00FD7EA8">
      <w:pPr>
        <w:ind w:left="720"/>
        <w:rPr>
          <w:sz w:val="20"/>
          <w:szCs w:val="20"/>
        </w:rPr>
      </w:pPr>
    </w:p>
    <w:p w:rsidR="00FD7EA8" w:rsidRPr="00E25B99" w:rsidRDefault="00FD7EA8" w:rsidP="00FD7EA8">
      <w:pPr>
        <w:ind w:left="720"/>
      </w:pPr>
      <w:r w:rsidRPr="00E25B99">
        <w:t>Any formative only assessments</w:t>
      </w:r>
    </w:p>
    <w:p w:rsidR="00FD7EA8" w:rsidRPr="00B05771" w:rsidRDefault="00FD7EA8" w:rsidP="00FD7EA8"/>
    <w:p w:rsidR="00FD7EA8" w:rsidRPr="00FB29DF" w:rsidRDefault="00FD7EA8" w:rsidP="00FD7EA8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FD7EA8" w:rsidRPr="00B05771" w:rsidRDefault="00FD7EA8" w:rsidP="00FD7EA8"/>
    <w:p w:rsidR="00FD7EA8" w:rsidRPr="00B05771" w:rsidRDefault="00FD7EA8" w:rsidP="00FD7EA8"/>
    <w:p w:rsidR="00FD7EA8" w:rsidRPr="00FB29DF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FD7EA8" w:rsidRDefault="00FD7EA8" w:rsidP="00FD7EA8">
      <w:pPr>
        <w:ind w:left="851" w:right="851"/>
      </w:pPr>
      <w:r>
        <w:t>Course Notes</w:t>
      </w:r>
    </w:p>
    <w:p w:rsidR="00FD7EA8" w:rsidRDefault="00FD7EA8" w:rsidP="00FD7EA8">
      <w:pPr>
        <w:ind w:left="851" w:right="851"/>
      </w:pPr>
      <w:r>
        <w:t xml:space="preserve"> </w:t>
      </w:r>
    </w:p>
    <w:p w:rsidR="00FD7EA8" w:rsidRPr="00B05771" w:rsidRDefault="00FD7EA8" w:rsidP="00FD7EA8"/>
    <w:p w:rsidR="00FD7EA8" w:rsidRPr="00FB29DF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FD7EA8" w:rsidRDefault="00FD7EA8" w:rsidP="00FD7EA8">
      <w:pPr>
        <w:tabs>
          <w:tab w:val="right" w:pos="0"/>
          <w:tab w:val="right" w:pos="900"/>
        </w:tabs>
        <w:ind w:left="1440" w:hanging="1440"/>
      </w:pPr>
      <w:r>
        <w:t xml:space="preserve">      </w:t>
      </w:r>
    </w:p>
    <w:p w:rsidR="00FD7EA8" w:rsidRPr="00C469E7" w:rsidRDefault="00FD7EA8" w:rsidP="00FD7EA8">
      <w:pPr>
        <w:spacing w:before="240"/>
        <w:ind w:left="720"/>
      </w:pPr>
      <w:proofErr w:type="spellStart"/>
      <w:proofErr w:type="gramStart"/>
      <w:r w:rsidRPr="00C469E7">
        <w:rPr>
          <w:rStyle w:val="Strong"/>
          <w:b w:val="0"/>
          <w:bCs w:val="0"/>
        </w:rPr>
        <w:t>Kelton</w:t>
      </w:r>
      <w:proofErr w:type="spellEnd"/>
      <w:r w:rsidRPr="00C469E7">
        <w:rPr>
          <w:rStyle w:val="Strong"/>
          <w:b w:val="0"/>
          <w:bCs w:val="0"/>
        </w:rPr>
        <w:t>, W. David and Averill M. Law .Simulation modeling and analysis.</w:t>
      </w:r>
      <w:proofErr w:type="gramEnd"/>
      <w:r w:rsidRPr="00C469E7">
        <w:rPr>
          <w:rStyle w:val="Strong"/>
          <w:b w:val="0"/>
          <w:bCs w:val="0"/>
        </w:rPr>
        <w:t xml:space="preserve"> </w:t>
      </w:r>
      <w:proofErr w:type="gramStart"/>
      <w:r w:rsidRPr="00C469E7">
        <w:t>Boston :</w:t>
      </w:r>
      <w:proofErr w:type="gramEnd"/>
      <w:r w:rsidRPr="00C469E7">
        <w:t xml:space="preserve"> McGraw-Hill, c2000.</w:t>
      </w:r>
      <w:r w:rsidRPr="00C469E7">
        <w:rPr>
          <w:rStyle w:val="Strong"/>
        </w:rPr>
        <w:t xml:space="preserve"> </w:t>
      </w:r>
      <w:r w:rsidRPr="00C469E7">
        <w:t xml:space="preserve">3rd </w:t>
      </w:r>
      <w:proofErr w:type="gramStart"/>
      <w:r w:rsidRPr="00C469E7">
        <w:t>ed</w:t>
      </w:r>
      <w:proofErr w:type="gramEnd"/>
      <w:r w:rsidRPr="00C469E7">
        <w:t>.</w:t>
      </w:r>
    </w:p>
    <w:p w:rsidR="00FD7EA8" w:rsidRDefault="00FD7EA8" w:rsidP="00FD7EA8">
      <w:pPr>
        <w:tabs>
          <w:tab w:val="right" w:pos="0"/>
          <w:tab w:val="right" w:pos="900"/>
        </w:tabs>
        <w:ind w:left="1440" w:hanging="1440"/>
        <w:rPr>
          <w:b/>
          <w:bCs/>
        </w:rPr>
      </w:pPr>
      <w:r>
        <w:t xml:space="preserve"> </w:t>
      </w:r>
    </w:p>
    <w:p w:rsidR="00FD7EA8" w:rsidRPr="00B05771" w:rsidRDefault="00FD7EA8" w:rsidP="00FD7EA8">
      <w:pPr>
        <w:tabs>
          <w:tab w:val="right" w:pos="0"/>
          <w:tab w:val="right" w:pos="900"/>
        </w:tabs>
      </w:pPr>
      <w:r>
        <w:rPr>
          <w:color w:val="000000"/>
        </w:rPr>
        <w:t xml:space="preserve"> </w:t>
      </w:r>
    </w:p>
    <w:p w:rsidR="00FD7EA8" w:rsidRPr="00FB29DF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FD7EA8" w:rsidRPr="00B05771" w:rsidRDefault="00FD7EA8" w:rsidP="00FD7EA8">
      <w:r>
        <w:tab/>
      </w:r>
    </w:p>
    <w:p w:rsidR="00FD7EA8" w:rsidRPr="00E83410" w:rsidRDefault="00FD7EA8" w:rsidP="00FD7EA8">
      <w:pPr>
        <w:spacing w:before="240"/>
        <w:ind w:left="720"/>
        <w:rPr>
          <w:b/>
          <w:bCs/>
        </w:rPr>
      </w:pPr>
      <w:r>
        <w:t xml:space="preserve"> </w:t>
      </w:r>
      <w:proofErr w:type="gramStart"/>
      <w:r w:rsidRPr="00C469E7">
        <w:t>law</w:t>
      </w:r>
      <w:proofErr w:type="gramEnd"/>
      <w:r w:rsidRPr="00C469E7">
        <w:t>, Averill</w:t>
      </w:r>
      <w:r w:rsidRPr="00C469E7">
        <w:rPr>
          <w:b/>
          <w:bCs/>
        </w:rPr>
        <w:t xml:space="preserve">.  </w:t>
      </w:r>
      <w:hyperlink r:id="rId5" w:history="1">
        <w:r w:rsidRPr="00C469E7">
          <w:rPr>
            <w:rStyle w:val="srtitle1"/>
            <w:b w:val="0"/>
            <w:bCs w:val="0"/>
          </w:rPr>
          <w:t xml:space="preserve">Simulation Modeling and Analysis with </w:t>
        </w:r>
        <w:proofErr w:type="spellStart"/>
        <w:r w:rsidRPr="00C469E7">
          <w:rPr>
            <w:rStyle w:val="srtitle1"/>
            <w:b w:val="0"/>
            <w:bCs w:val="0"/>
          </w:rPr>
          <w:t>Expertfit</w:t>
        </w:r>
        <w:proofErr w:type="spellEnd"/>
        <w:r w:rsidRPr="00C469E7">
          <w:rPr>
            <w:rStyle w:val="srtitle1"/>
            <w:b w:val="0"/>
            <w:bCs w:val="0"/>
          </w:rPr>
          <w:t xml:space="preserve"> </w:t>
        </w:r>
        <w:proofErr w:type="gramStart"/>
        <w:r w:rsidRPr="00C469E7">
          <w:rPr>
            <w:rStyle w:val="srtitle1"/>
            <w:b w:val="0"/>
            <w:bCs w:val="0"/>
          </w:rPr>
          <w:t>Software</w:t>
        </w:r>
        <w:proofErr w:type="gramEnd"/>
      </w:hyperlink>
      <w:r w:rsidRPr="00C469E7">
        <w:rPr>
          <w:rStyle w:val="bindingblock1"/>
          <w:b/>
          <w:bCs/>
        </w:rPr>
        <w:t>(</w:t>
      </w:r>
      <w:r w:rsidRPr="00C469E7">
        <w:rPr>
          <w:rStyle w:val="binding1"/>
          <w:b w:val="0"/>
          <w:bCs w:val="0"/>
        </w:rPr>
        <w:t>Hardcover</w:t>
      </w:r>
      <w:r w:rsidRPr="00E83410">
        <w:rPr>
          <w:rStyle w:val="bindingblock1"/>
          <w:b/>
          <w:bCs/>
        </w:rPr>
        <w:t xml:space="preserve"> - </w:t>
      </w:r>
      <w:r w:rsidRPr="00C469E7">
        <w:rPr>
          <w:rStyle w:val="bindingblock1"/>
        </w:rPr>
        <w:t>Jul 21, 2006)</w:t>
      </w:r>
    </w:p>
    <w:p w:rsidR="00FD7EA8" w:rsidRPr="00B05771" w:rsidRDefault="00FD7EA8" w:rsidP="00FD7EA8">
      <w:pPr>
        <w:autoSpaceDE w:val="0"/>
      </w:pPr>
    </w:p>
    <w:p w:rsidR="00FD7EA8" w:rsidRDefault="00FD7EA8" w:rsidP="00FD7EA8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FD7EA8" w:rsidRDefault="00FD7EA8" w:rsidP="00FD7EA8">
      <w:pPr>
        <w:rPr>
          <w:b/>
          <w:bCs/>
          <w:sz w:val="26"/>
          <w:szCs w:val="26"/>
        </w:rPr>
      </w:pPr>
    </w:p>
    <w:p w:rsidR="00FD7EA8" w:rsidRPr="00034555" w:rsidRDefault="00FD7EA8" w:rsidP="00FD7EA8">
      <w:pPr>
        <w:ind w:left="720"/>
      </w:pPr>
      <w:r>
        <w:rPr>
          <w:b/>
          <w:bCs/>
        </w:rPr>
        <w:t xml:space="preserve"> </w:t>
      </w:r>
      <w:r w:rsidRPr="00C469E7">
        <w:t>http://scout.wisc.edu/Archives/SPT--</w:t>
      </w:r>
      <w:proofErr w:type="spellStart"/>
      <w:r w:rsidRPr="00C469E7">
        <w:t>BrowseResources.php?ParentId</w:t>
      </w:r>
      <w:proofErr w:type="spellEnd"/>
      <w:r w:rsidRPr="00C469E7">
        <w:t xml:space="preserve">=12712 </w:t>
      </w:r>
      <w:hyperlink r:id="rId6" w:history="1">
        <w:r w:rsidRPr="00034555">
          <w:rPr>
            <w:rStyle w:val="Hyperlink"/>
          </w:rPr>
          <w:t>http://isbn.nu/toc/007059</w:t>
        </w:r>
        <w:r w:rsidRPr="00034555">
          <w:rPr>
            <w:rStyle w:val="Hyperlink"/>
          </w:rPr>
          <w:t>2</w:t>
        </w:r>
        <w:r w:rsidRPr="00034555">
          <w:rPr>
            <w:rStyle w:val="Hyperlink"/>
          </w:rPr>
          <w:t>926</w:t>
        </w:r>
      </w:hyperlink>
    </w:p>
    <w:p w:rsidR="00FD7EA8" w:rsidRDefault="00FD7EA8" w:rsidP="00FD7EA8">
      <w:pPr>
        <w:rPr>
          <w:b/>
          <w:bCs/>
          <w:sz w:val="26"/>
          <w:szCs w:val="26"/>
        </w:rPr>
      </w:pPr>
    </w:p>
    <w:p w:rsidR="00FD7EA8" w:rsidRPr="00C471A4" w:rsidRDefault="00FD7EA8" w:rsidP="00FD7EA8">
      <w:pPr>
        <w:pStyle w:val="Heading7"/>
        <w:spacing w:after="120"/>
        <w:ind w:right="357"/>
        <w:jc w:val="left"/>
        <w:rPr>
          <w:rFonts w:cs="Times New Roman"/>
          <w:sz w:val="24"/>
          <w:szCs w:val="24"/>
        </w:rPr>
      </w:pPr>
      <w:r w:rsidRPr="00E25B99">
        <w:rPr>
          <w:rFonts w:cs="Times New Roman"/>
          <w:b/>
          <w:bCs/>
          <w:sz w:val="24"/>
          <w:szCs w:val="24"/>
        </w:rPr>
        <w:t xml:space="preserve">Course </w:t>
      </w:r>
      <w:r>
        <w:rPr>
          <w:rFonts w:cs="Times New Roman"/>
          <w:b/>
          <w:bCs/>
          <w:sz w:val="24"/>
          <w:szCs w:val="24"/>
        </w:rPr>
        <w:t>Coordinator</w:t>
      </w:r>
      <w:r w:rsidRPr="00A20AE6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594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Dr. Mona Nasr</w:t>
      </w:r>
    </w:p>
    <w:p w:rsidR="00FD7EA8" w:rsidRPr="00EF11DC" w:rsidRDefault="00FD7EA8" w:rsidP="00FD7EA8">
      <w:pPr>
        <w:pStyle w:val="Heading7"/>
        <w:spacing w:after="120"/>
        <w:ind w:right="357"/>
        <w:jc w:val="left"/>
      </w:pPr>
    </w:p>
    <w:p w:rsidR="00FD7EA8" w:rsidRDefault="00FD7EA8" w:rsidP="00FD7EA8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>
        <w:t xml:space="preserve"> </w:t>
      </w:r>
      <w:r w:rsidRPr="00E30C98">
        <w:t xml:space="preserve">Prof. Dr. </w:t>
      </w:r>
      <w:proofErr w:type="spellStart"/>
      <w:r w:rsidRPr="00E30C98">
        <w:t>Yehia</w:t>
      </w:r>
      <w:proofErr w:type="spellEnd"/>
      <w:r w:rsidRPr="00E30C98">
        <w:t xml:space="preserve"> </w:t>
      </w:r>
      <w:proofErr w:type="spellStart"/>
      <w:r w:rsidRPr="00E30C98">
        <w:t>Helmy</w:t>
      </w:r>
      <w:proofErr w:type="spellEnd"/>
    </w:p>
    <w:p w:rsidR="00F0656F" w:rsidRDefault="00FD7EA8"/>
    <w:sectPr w:rsidR="00F0656F" w:rsidSect="0006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5CA7"/>
    <w:multiLevelType w:val="hybridMultilevel"/>
    <w:tmpl w:val="725A4B6A"/>
    <w:lvl w:ilvl="0" w:tplc="9B92DE66">
      <w:start w:val="1"/>
      <w:numFmt w:val="lowerLetter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930A34A">
      <w:start w:val="1"/>
      <w:numFmt w:val="bullet"/>
      <w:lvlText w:val=""/>
      <w:lvlJc w:val="left"/>
      <w:pPr>
        <w:tabs>
          <w:tab w:val="num" w:pos="1390"/>
        </w:tabs>
        <w:ind w:left="1390" w:hanging="397"/>
      </w:pPr>
      <w:rPr>
        <w:rFonts w:ascii="Symbol" w:hAnsi="Symbol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6EF61143"/>
    <w:multiLevelType w:val="hybridMultilevel"/>
    <w:tmpl w:val="BF20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EA8"/>
    <w:rsid w:val="00062D1E"/>
    <w:rsid w:val="003E01BE"/>
    <w:rsid w:val="00DE0C08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7E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7EA8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D7EA8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7E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FD7EA8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FD7EA8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Hyperlink">
    <w:name w:val="Hyperlink"/>
    <w:basedOn w:val="DefaultParagraphFont"/>
    <w:rsid w:val="00FD7EA8"/>
    <w:rPr>
      <w:color w:val="0000FF"/>
      <w:u w:val="single"/>
    </w:rPr>
  </w:style>
  <w:style w:type="character" w:styleId="Strong">
    <w:name w:val="Strong"/>
    <w:basedOn w:val="DefaultParagraphFont"/>
    <w:qFormat/>
    <w:rsid w:val="00FD7EA8"/>
    <w:rPr>
      <w:b/>
      <w:bCs/>
    </w:rPr>
  </w:style>
  <w:style w:type="character" w:customStyle="1" w:styleId="srtitle1">
    <w:name w:val="srtitle1"/>
    <w:basedOn w:val="DefaultParagraphFont"/>
    <w:rsid w:val="00FD7EA8"/>
    <w:rPr>
      <w:b/>
      <w:bCs/>
    </w:rPr>
  </w:style>
  <w:style w:type="character" w:customStyle="1" w:styleId="bindingblock1">
    <w:name w:val="bindingblock1"/>
    <w:basedOn w:val="DefaultParagraphFont"/>
    <w:rsid w:val="00FD7EA8"/>
    <w:rPr>
      <w:rFonts w:ascii="Verdana" w:hAnsi="Verdana" w:hint="default"/>
      <w:sz w:val="17"/>
      <w:szCs w:val="17"/>
      <w:shd w:val="clear" w:color="auto" w:fill="FFFFFF"/>
    </w:rPr>
  </w:style>
  <w:style w:type="character" w:customStyle="1" w:styleId="binding1">
    <w:name w:val="binding1"/>
    <w:basedOn w:val="DefaultParagraphFont"/>
    <w:rsid w:val="00FD7EA8"/>
    <w:rPr>
      <w:rFonts w:ascii="Verdana" w:hAnsi="Verdana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bn.nu/toc/0070592926" TargetMode="External"/><Relationship Id="rId5" Type="http://schemas.openxmlformats.org/officeDocument/2006/relationships/hyperlink" Target="http://www.amazon.com/Simulation-Modeling-Analysis-Expertfit-Software/dp/0073294411/sr=1-2/qid=1158249771/ref=sr_1_2/103-7807595-3353436?ie=UTF8&amp;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2013-11-25T22:21:00Z</dcterms:created>
  <dcterms:modified xsi:type="dcterms:W3CDTF">2013-11-25T22:21:00Z</dcterms:modified>
</cp:coreProperties>
</file>